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BAD9" w14:textId="77777777" w:rsidR="00684B11" w:rsidRPr="003628ED" w:rsidRDefault="00684B11" w:rsidP="00684B11">
      <w:pPr>
        <w:pStyle w:val="Titel"/>
        <w:jc w:val="left"/>
        <w:outlineLvl w:val="1"/>
        <w:rPr>
          <w:rFonts w:ascii="Arial" w:hAnsi="Arial" w:cs="Arial"/>
          <w:b/>
          <w:bCs/>
          <w:sz w:val="36"/>
          <w:szCs w:val="36"/>
          <w:lang w:val="de-AT"/>
        </w:rPr>
      </w:pPr>
      <w:r>
        <w:rPr>
          <w:rFonts w:ascii="Verdana" w:hAnsi="Verdana"/>
          <w:b/>
          <w:bCs/>
          <w:color w:val="C0504D"/>
          <w:sz w:val="28"/>
          <w:szCs w:val="28"/>
          <w:lang w:val="de-AT"/>
        </w:rPr>
        <w:t>Führungskräftetraining</w:t>
      </w:r>
      <w:r>
        <w:rPr>
          <w:rFonts w:ascii="Verdana" w:hAnsi="Verdana"/>
          <w:b/>
          <w:bCs/>
          <w:color w:val="C0504D"/>
          <w:sz w:val="28"/>
          <w:szCs w:val="28"/>
        </w:rPr>
        <w:t xml:space="preserve"> - </w:t>
      </w:r>
      <w:bookmarkStart w:id="0" w:name="_Toc170718102"/>
      <w:r>
        <w:rPr>
          <w:rFonts w:ascii="Verdana" w:hAnsi="Verdana" w:cs="Arial"/>
          <w:b/>
          <w:bCs/>
          <w:color w:val="C0504D"/>
          <w:sz w:val="28"/>
          <w:szCs w:val="28"/>
          <w:lang w:val="de-AT"/>
        </w:rPr>
        <w:t xml:space="preserve">High </w:t>
      </w:r>
      <w:proofErr w:type="spellStart"/>
      <w:r>
        <w:rPr>
          <w:rFonts w:ascii="Verdana" w:hAnsi="Verdana" w:cs="Arial"/>
          <w:b/>
          <w:bCs/>
          <w:color w:val="C0504D"/>
          <w:sz w:val="28"/>
          <w:szCs w:val="28"/>
          <w:lang w:val="de-AT"/>
        </w:rPr>
        <w:t>potentials</w:t>
      </w:r>
      <w:proofErr w:type="spellEnd"/>
      <w:r>
        <w:rPr>
          <w:rFonts w:ascii="Verdana" w:hAnsi="Verdana" w:cs="Arial"/>
          <w:b/>
          <w:bCs/>
          <w:color w:val="C0504D"/>
          <w:sz w:val="28"/>
          <w:szCs w:val="28"/>
          <w:lang w:val="de-AT"/>
        </w:rPr>
        <w:t xml:space="preserve"> </w:t>
      </w:r>
      <w:proofErr w:type="spellStart"/>
      <w:r>
        <w:rPr>
          <w:rFonts w:ascii="Verdana" w:hAnsi="Verdana" w:cs="Arial"/>
          <w:b/>
          <w:bCs/>
          <w:color w:val="C0504D"/>
          <w:sz w:val="28"/>
          <w:szCs w:val="28"/>
          <w:lang w:val="de-AT"/>
        </w:rPr>
        <w:t>program</w:t>
      </w:r>
      <w:bookmarkEnd w:id="0"/>
      <w:proofErr w:type="spellEnd"/>
    </w:p>
    <w:p w14:paraId="7C910F9D" w14:textId="77777777" w:rsidR="00BD1655" w:rsidRPr="00F2198E" w:rsidRDefault="00BD1655" w:rsidP="00F2233F">
      <w:pPr>
        <w:rPr>
          <w:rFonts w:ascii="Verdana" w:hAnsi="Verdana"/>
          <w:color w:val="B52420"/>
          <w:kern w:val="36"/>
          <w:sz w:val="28"/>
          <w:szCs w:val="28"/>
          <w:lang w:val="de-DE"/>
        </w:rPr>
      </w:pPr>
    </w:p>
    <w:p w14:paraId="6410F2BE" w14:textId="77777777" w:rsidR="008B5535" w:rsidRPr="008B5535" w:rsidRDefault="008B5535" w:rsidP="008B5535">
      <w:pPr>
        <w:rPr>
          <w:sz w:val="22"/>
          <w:szCs w:val="22"/>
        </w:rPr>
      </w:pPr>
      <w:r w:rsidRPr="008B5535">
        <w:rPr>
          <w:sz w:val="22"/>
          <w:szCs w:val="22"/>
        </w:rPr>
        <w:t>Führungs-Know-how für Führungskräfte und für Personen die einen entsprechenden Schritt anstreben.</w:t>
      </w:r>
    </w:p>
    <w:p w14:paraId="793D54D6" w14:textId="77777777" w:rsidR="008B5535" w:rsidRPr="008B5535" w:rsidRDefault="008B5535" w:rsidP="008B5535">
      <w:pPr>
        <w:rPr>
          <w:sz w:val="22"/>
          <w:szCs w:val="22"/>
        </w:rPr>
      </w:pPr>
      <w:r w:rsidRPr="008B5535">
        <w:rPr>
          <w:sz w:val="22"/>
          <w:szCs w:val="22"/>
        </w:rPr>
        <w:t xml:space="preserve">Methodische und strukturelle Maßnahmen stehen sowohl im Studium als auch innerhalb der Organisationen </w:t>
      </w:r>
      <w:proofErr w:type="gramStart"/>
      <w:r w:rsidRPr="008B5535">
        <w:rPr>
          <w:sz w:val="22"/>
          <w:szCs w:val="22"/>
        </w:rPr>
        <w:t>meist  im</w:t>
      </w:r>
      <w:proofErr w:type="gramEnd"/>
      <w:r w:rsidRPr="008B5535">
        <w:rPr>
          <w:sz w:val="22"/>
          <w:szCs w:val="22"/>
        </w:rPr>
        <w:t xml:space="preserve"> Vordergrund.</w:t>
      </w:r>
    </w:p>
    <w:p w14:paraId="40EC9293" w14:textId="77777777" w:rsidR="008B5535" w:rsidRPr="008B5535" w:rsidRDefault="008B5535" w:rsidP="008B5535">
      <w:pPr>
        <w:rPr>
          <w:sz w:val="22"/>
          <w:szCs w:val="22"/>
        </w:rPr>
      </w:pPr>
    </w:p>
    <w:p w14:paraId="4EBFDC8E" w14:textId="77777777" w:rsidR="008B5535" w:rsidRPr="008B5535" w:rsidRDefault="008B5535" w:rsidP="008B5535">
      <w:pPr>
        <w:rPr>
          <w:sz w:val="22"/>
          <w:szCs w:val="22"/>
        </w:rPr>
      </w:pPr>
      <w:r w:rsidRPr="008B5535">
        <w:rPr>
          <w:sz w:val="22"/>
          <w:szCs w:val="22"/>
        </w:rPr>
        <w:t>In diesem Programm steht der Mensch im Vordergrund</w:t>
      </w:r>
    </w:p>
    <w:p w14:paraId="317D148B" w14:textId="77777777" w:rsidR="008B5535" w:rsidRPr="008B5535" w:rsidRDefault="008B5535" w:rsidP="008B5535">
      <w:pPr>
        <w:rPr>
          <w:sz w:val="22"/>
          <w:szCs w:val="22"/>
        </w:rPr>
      </w:pPr>
    </w:p>
    <w:p w14:paraId="2689F3FC" w14:textId="77777777" w:rsidR="008B5535" w:rsidRPr="008B5535" w:rsidRDefault="008B5535" w:rsidP="008B5535">
      <w:pPr>
        <w:rPr>
          <w:color w:val="B52420"/>
          <w:kern w:val="36"/>
          <w:sz w:val="22"/>
          <w:szCs w:val="22"/>
          <w:lang w:val="de-DE"/>
        </w:rPr>
      </w:pPr>
      <w:r w:rsidRPr="008B5535">
        <w:rPr>
          <w:sz w:val="22"/>
          <w:szCs w:val="22"/>
        </w:rPr>
        <w:t>Hier werden soziale Kompetenzen erarbeitet, die Kommunikationsbasis und Persönlichkeit erweitert. Es wird die Basis für wirkungsvolle Führungsarbeit geschaffen.</w:t>
      </w:r>
    </w:p>
    <w:p w14:paraId="1561DC12" w14:textId="77777777" w:rsidR="00684B11" w:rsidRDefault="00684B11" w:rsidP="00F2233F">
      <w:pPr>
        <w:rPr>
          <w:rFonts w:ascii="Verdana" w:hAnsi="Verdana"/>
          <w:color w:val="B52420"/>
          <w:kern w:val="36"/>
          <w:sz w:val="30"/>
          <w:szCs w:val="30"/>
          <w:lang w:val="de-DE"/>
        </w:rPr>
      </w:pPr>
    </w:p>
    <w:p w14:paraId="664469FD" w14:textId="77777777" w:rsidR="00F2233F" w:rsidRPr="00433539" w:rsidRDefault="00F2233F" w:rsidP="00F2233F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Ziele</w:t>
      </w:r>
    </w:p>
    <w:p w14:paraId="69A30BBD" w14:textId="77777777" w:rsidR="00F2233F" w:rsidRPr="00433539" w:rsidRDefault="00F2233F" w:rsidP="00F2233F">
      <w:pPr>
        <w:rPr>
          <w:sz w:val="16"/>
          <w:szCs w:val="16"/>
          <w:lang w:val="de-DE"/>
        </w:rPr>
      </w:pPr>
    </w:p>
    <w:p w14:paraId="2F064307" w14:textId="77777777" w:rsidR="00BD1655" w:rsidRDefault="008B5535" w:rsidP="008B5535">
      <w:pPr>
        <w:overflowPunct w:val="0"/>
        <w:autoSpaceDE w:val="0"/>
        <w:autoSpaceDN w:val="0"/>
        <w:adjustRightInd w:val="0"/>
        <w:ind w:left="142"/>
        <w:textAlignment w:val="baseline"/>
        <w:rPr>
          <w:sz w:val="22"/>
          <w:szCs w:val="22"/>
        </w:rPr>
      </w:pPr>
      <w:r w:rsidRPr="008B5535">
        <w:rPr>
          <w:sz w:val="22"/>
          <w:szCs w:val="22"/>
        </w:rPr>
        <w:t>Die Teilnehmer beherrschen die kommunikativen Basisinstrumente in Führungsbeziehungen, sowohl im Einzelgespräch als auch im Team und füllen ihre Rolle effizienter und freier aus. Sie kennen die Zusamme</w:t>
      </w:r>
      <w:smartTag w:uri="urn:schemas-microsoft-com:office:smarttags" w:element="PersonName">
        <w:r w:rsidRPr="008B5535">
          <w:rPr>
            <w:sz w:val="22"/>
            <w:szCs w:val="22"/>
          </w:rPr>
          <w:t>nh</w:t>
        </w:r>
      </w:smartTag>
      <w:r w:rsidRPr="008B5535">
        <w:rPr>
          <w:sz w:val="22"/>
          <w:szCs w:val="22"/>
        </w:rPr>
        <w:t>änge ihrer Handlungen mit Motivation und Ergebnisorientierung und handeln dementsprechend.</w:t>
      </w:r>
    </w:p>
    <w:p w14:paraId="1E463691" w14:textId="77777777" w:rsidR="008B5535" w:rsidRPr="008B5535" w:rsidRDefault="008B5535" w:rsidP="008B5535">
      <w:pPr>
        <w:overflowPunct w:val="0"/>
        <w:autoSpaceDE w:val="0"/>
        <w:autoSpaceDN w:val="0"/>
        <w:adjustRightInd w:val="0"/>
        <w:ind w:left="142"/>
        <w:textAlignment w:val="baseline"/>
        <w:rPr>
          <w:sz w:val="22"/>
          <w:szCs w:val="22"/>
        </w:rPr>
      </w:pPr>
    </w:p>
    <w:p w14:paraId="06A8160C" w14:textId="77777777" w:rsidR="000222D4" w:rsidRPr="008B5535" w:rsidRDefault="000222D4" w:rsidP="000222D4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Arbeitsform- Methodik</w:t>
      </w:r>
    </w:p>
    <w:p w14:paraId="796274C4" w14:textId="77777777" w:rsidR="008B5535" w:rsidRPr="008B5535" w:rsidRDefault="008B5535" w:rsidP="008B5535">
      <w:pPr>
        <w:spacing w:before="360"/>
        <w:ind w:left="142"/>
        <w:rPr>
          <w:sz w:val="22"/>
          <w:szCs w:val="22"/>
        </w:rPr>
      </w:pPr>
      <w:r w:rsidRPr="008B5535">
        <w:rPr>
          <w:sz w:val="22"/>
          <w:szCs w:val="22"/>
        </w:rPr>
        <w:t>Übungen, Rollenspiele, Theorieinput, Verknüpfung mit der individuellen Arbeitswelt, Gruppenübungen, Tipps vom Praktiker, Praxisphasen, Reflexion, Feedback, Probehandeln, Coaching</w:t>
      </w:r>
    </w:p>
    <w:p w14:paraId="51267C10" w14:textId="77777777" w:rsidR="003E17DE" w:rsidRPr="00433539" w:rsidRDefault="003E17DE" w:rsidP="000731B7">
      <w:pPr>
        <w:spacing w:line="360" w:lineRule="auto"/>
        <w:rPr>
          <w:sz w:val="16"/>
          <w:szCs w:val="16"/>
          <w:lang w:val="de-DE"/>
        </w:rPr>
      </w:pPr>
    </w:p>
    <w:p w14:paraId="4C724B34" w14:textId="77777777" w:rsidR="00446E82" w:rsidRPr="00433539" w:rsidRDefault="00446E82" w:rsidP="00446E82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Zielgruppe</w:t>
      </w:r>
    </w:p>
    <w:p w14:paraId="57BBD81D" w14:textId="77777777" w:rsidR="00446E82" w:rsidRPr="00433539" w:rsidRDefault="00446E82" w:rsidP="000731B7">
      <w:pPr>
        <w:spacing w:line="360" w:lineRule="auto"/>
        <w:rPr>
          <w:sz w:val="16"/>
          <w:szCs w:val="16"/>
          <w:lang w:val="de-DE"/>
        </w:rPr>
      </w:pPr>
    </w:p>
    <w:p w14:paraId="5C5EC2A6" w14:textId="77777777" w:rsidR="008B5535" w:rsidRPr="008B5535" w:rsidRDefault="008B5535" w:rsidP="008B5535">
      <w:pPr>
        <w:ind w:left="142"/>
        <w:rPr>
          <w:sz w:val="22"/>
          <w:szCs w:val="22"/>
        </w:rPr>
      </w:pPr>
      <w:r w:rsidRPr="008B5535">
        <w:rPr>
          <w:sz w:val="22"/>
          <w:szCs w:val="22"/>
        </w:rPr>
        <w:t xml:space="preserve">Führungskräfte, die erst wenige Jahre mit dieser Aufgabe betraut sind, Personen, die für Führungsaufgaben vorgesehen sind, Projektleiter und Mitarbeiter in großen Projekten, Mitarbeiter von Stabsstellen, Assistenten </w:t>
      </w:r>
    </w:p>
    <w:p w14:paraId="3A5E4CA5" w14:textId="77777777" w:rsidR="00446E82" w:rsidRPr="008B5535" w:rsidRDefault="00446E82" w:rsidP="008B5535">
      <w:pPr>
        <w:rPr>
          <w:sz w:val="22"/>
          <w:szCs w:val="22"/>
          <w:lang w:val="de-DE"/>
        </w:rPr>
      </w:pPr>
    </w:p>
    <w:p w14:paraId="4EAF36D3" w14:textId="77777777" w:rsidR="00446E82" w:rsidRPr="008B5535" w:rsidRDefault="00446E82" w:rsidP="003E17DE">
      <w:pPr>
        <w:rPr>
          <w:i/>
          <w:sz w:val="28"/>
          <w:szCs w:val="28"/>
          <w:lang w:val="de-DE"/>
        </w:rPr>
      </w:pPr>
      <w:r w:rsidRPr="008B5535">
        <w:rPr>
          <w:i/>
          <w:sz w:val="28"/>
          <w:szCs w:val="28"/>
          <w:lang w:val="de-DE"/>
        </w:rPr>
        <w:t>Teilnehmerzahl</w:t>
      </w:r>
    </w:p>
    <w:p w14:paraId="32D7112C" w14:textId="77777777" w:rsidR="008B5535" w:rsidRPr="008B5535" w:rsidRDefault="008B5535" w:rsidP="003E17DE">
      <w:pPr>
        <w:rPr>
          <w:i/>
          <w:sz w:val="22"/>
          <w:szCs w:val="22"/>
          <w:lang w:val="de-DE"/>
        </w:rPr>
      </w:pPr>
    </w:p>
    <w:p w14:paraId="7FBA9AA0" w14:textId="77777777" w:rsidR="00BD1655" w:rsidRPr="008B5535" w:rsidRDefault="00BB1AE9" w:rsidP="00BD1655">
      <w:pPr>
        <w:spacing w:line="360" w:lineRule="auto"/>
        <w:rPr>
          <w:sz w:val="22"/>
          <w:szCs w:val="22"/>
          <w:lang w:val="de-DE"/>
        </w:rPr>
      </w:pPr>
      <w:r w:rsidRPr="008B5535">
        <w:rPr>
          <w:sz w:val="22"/>
          <w:szCs w:val="22"/>
          <w:lang w:val="de-DE"/>
        </w:rPr>
        <w:t xml:space="preserve">   </w:t>
      </w:r>
      <w:r w:rsidR="003E17DE" w:rsidRPr="008B5535">
        <w:rPr>
          <w:sz w:val="22"/>
          <w:szCs w:val="22"/>
          <w:lang w:val="de-DE"/>
        </w:rPr>
        <w:t>Max. 1</w:t>
      </w:r>
      <w:r w:rsidR="00BD1655" w:rsidRPr="008B5535">
        <w:rPr>
          <w:sz w:val="22"/>
          <w:szCs w:val="22"/>
          <w:lang w:val="de-DE"/>
        </w:rPr>
        <w:t>0</w:t>
      </w:r>
      <w:r w:rsidR="003E17DE" w:rsidRPr="008B5535">
        <w:rPr>
          <w:sz w:val="22"/>
          <w:szCs w:val="22"/>
          <w:lang w:val="de-DE"/>
        </w:rPr>
        <w:t xml:space="preserve"> Persone</w:t>
      </w:r>
      <w:r w:rsidR="00BD1655" w:rsidRPr="008B5535">
        <w:rPr>
          <w:sz w:val="22"/>
          <w:szCs w:val="22"/>
          <w:lang w:val="de-DE"/>
        </w:rPr>
        <w:t>n</w:t>
      </w:r>
    </w:p>
    <w:p w14:paraId="34CADD91" w14:textId="77777777" w:rsidR="008B5535" w:rsidRDefault="008B5535" w:rsidP="00BD1655">
      <w:pPr>
        <w:spacing w:line="360" w:lineRule="auto"/>
        <w:rPr>
          <w:sz w:val="22"/>
          <w:szCs w:val="22"/>
          <w:lang w:val="de-DE"/>
        </w:rPr>
      </w:pPr>
    </w:p>
    <w:p w14:paraId="65A2DDD0" w14:textId="77777777" w:rsidR="008B5535" w:rsidRDefault="008B5535" w:rsidP="008B5535">
      <w:pPr>
        <w:rPr>
          <w:i/>
          <w:sz w:val="28"/>
          <w:szCs w:val="28"/>
          <w:lang w:val="de-DE"/>
        </w:rPr>
      </w:pPr>
      <w:bookmarkStart w:id="1" w:name="_Toc170718103"/>
      <w:r w:rsidRPr="00433539">
        <w:rPr>
          <w:i/>
          <w:sz w:val="28"/>
          <w:szCs w:val="28"/>
          <w:lang w:val="de-DE"/>
        </w:rPr>
        <w:t>Dauer</w:t>
      </w:r>
      <w:r>
        <w:rPr>
          <w:i/>
          <w:sz w:val="28"/>
          <w:szCs w:val="28"/>
          <w:lang w:val="de-DE"/>
        </w:rPr>
        <w:t xml:space="preserve"> </w:t>
      </w:r>
    </w:p>
    <w:p w14:paraId="3424621C" w14:textId="77777777" w:rsidR="008935CE" w:rsidRDefault="008935CE" w:rsidP="008B5535">
      <w:pPr>
        <w:rPr>
          <w:i/>
          <w:sz w:val="28"/>
          <w:szCs w:val="28"/>
          <w:lang w:val="de-DE"/>
        </w:rPr>
      </w:pPr>
    </w:p>
    <w:p w14:paraId="72D49513" w14:textId="77777777" w:rsidR="008B5535" w:rsidRPr="00F95395" w:rsidRDefault="008B5535" w:rsidP="008B5535">
      <w:pPr>
        <w:tabs>
          <w:tab w:val="left" w:pos="1135"/>
        </w:tabs>
        <w:ind w:left="142"/>
        <w:outlineLvl w:val="0"/>
        <w:rPr>
          <w:rFonts w:ascii="Arial" w:hAnsi="Arial" w:cs="Arial"/>
          <w:sz w:val="22"/>
          <w:szCs w:val="22"/>
        </w:rPr>
      </w:pPr>
      <w:r w:rsidRPr="008B5535">
        <w:rPr>
          <w:sz w:val="22"/>
          <w:szCs w:val="22"/>
        </w:rPr>
        <w:t>3 Seminare zu je zwei Tagen, dazwischen werden Einzelcoachings angeboten und empfohlen, sowie in Praxisphasen Umsetzungsaufgaben erledigt. Peergroups werden initiiert. Durch E-Mails werden die Umsetzungsaufgaben unterstützt</w:t>
      </w:r>
      <w:r w:rsidRPr="003628ED">
        <w:rPr>
          <w:rFonts w:ascii="Arial" w:hAnsi="Arial" w:cs="Arial"/>
        </w:rPr>
        <w:t>.</w:t>
      </w:r>
    </w:p>
    <w:p w14:paraId="6067EFFD" w14:textId="77777777" w:rsidR="008B5535" w:rsidRDefault="008B5535">
      <w:pPr>
        <w:shd w:val="clear" w:color="auto" w:fill="FFFFFF"/>
        <w:ind w:left="142"/>
        <w:outlineLvl w:val="0"/>
        <w:rPr>
          <w:lang w:val="de-DE"/>
        </w:rPr>
      </w:pPr>
    </w:p>
    <w:p w14:paraId="0E6EA0F1" w14:textId="77777777" w:rsidR="008935CE" w:rsidRDefault="008B5535">
      <w:pPr>
        <w:shd w:val="clear" w:color="auto" w:fill="FFFFFF"/>
        <w:outlineLvl w:val="0"/>
        <w:rPr>
          <w:i/>
          <w:sz w:val="28"/>
          <w:szCs w:val="28"/>
        </w:rPr>
      </w:pPr>
      <w:r w:rsidRPr="007D7337">
        <w:rPr>
          <w:i/>
          <w:sz w:val="28"/>
          <w:szCs w:val="28"/>
        </w:rPr>
        <w:t>Trainer/in:</w:t>
      </w:r>
    </w:p>
    <w:p w14:paraId="452103D5" w14:textId="77777777" w:rsidR="008B5535" w:rsidRPr="00114E4F" w:rsidRDefault="008B5535">
      <w:pPr>
        <w:shd w:val="clear" w:color="auto" w:fill="FFFFFF"/>
        <w:outlineLvl w:val="0"/>
        <w:rPr>
          <w:i/>
          <w:sz w:val="22"/>
          <w:szCs w:val="22"/>
        </w:rPr>
      </w:pPr>
      <w:r w:rsidRPr="00114E4F">
        <w:rPr>
          <w:i/>
          <w:sz w:val="22"/>
          <w:szCs w:val="22"/>
        </w:rPr>
        <w:tab/>
      </w:r>
      <w:r w:rsidRPr="00114E4F">
        <w:rPr>
          <w:i/>
          <w:sz w:val="22"/>
          <w:szCs w:val="22"/>
        </w:rPr>
        <w:tab/>
      </w:r>
    </w:p>
    <w:p w14:paraId="1E9CEAC2" w14:textId="490A7500" w:rsidR="008B5535" w:rsidRPr="007B0A94" w:rsidRDefault="00114E4F" w:rsidP="008B5535">
      <w:pPr>
        <w:tabs>
          <w:tab w:val="left" w:pos="1135"/>
        </w:tabs>
        <w:outlineLvl w:val="0"/>
        <w:rPr>
          <w:i/>
          <w:iCs/>
          <w:sz w:val="22"/>
          <w:szCs w:val="22"/>
        </w:rPr>
      </w:pPr>
      <w:proofErr w:type="spellStart"/>
      <w:r w:rsidRPr="007B0A94">
        <w:rPr>
          <w:i/>
          <w:iCs/>
          <w:sz w:val="22"/>
          <w:szCs w:val="22"/>
        </w:rPr>
        <w:t>Expert:in</w:t>
      </w:r>
      <w:proofErr w:type="spellEnd"/>
      <w:r w:rsidRPr="007B0A94">
        <w:rPr>
          <w:i/>
          <w:iCs/>
          <w:sz w:val="22"/>
          <w:szCs w:val="22"/>
        </w:rPr>
        <w:t xml:space="preserve"> aus dem CA-Team</w:t>
      </w:r>
      <w:r w:rsidR="00B01FC1">
        <w:rPr>
          <w:i/>
          <w:iCs/>
          <w:sz w:val="22"/>
          <w:szCs w:val="22"/>
        </w:rPr>
        <w:t xml:space="preserve"> in Zusammenarbeit mit der IQX </w:t>
      </w:r>
      <w:proofErr w:type="spellStart"/>
      <w:r w:rsidR="00B01FC1">
        <w:rPr>
          <w:i/>
          <w:iCs/>
          <w:sz w:val="22"/>
          <w:szCs w:val="22"/>
        </w:rPr>
        <w:t>Advanced</w:t>
      </w:r>
      <w:proofErr w:type="spellEnd"/>
      <w:r w:rsidR="00B01FC1">
        <w:rPr>
          <w:i/>
          <w:iCs/>
          <w:sz w:val="22"/>
          <w:szCs w:val="22"/>
        </w:rPr>
        <w:t xml:space="preserve"> Academy</w:t>
      </w:r>
    </w:p>
    <w:p w14:paraId="04E6C8EE" w14:textId="77777777" w:rsidR="008B5535" w:rsidRDefault="008B5535" w:rsidP="008B5535">
      <w:pPr>
        <w:pStyle w:val="berschrift2"/>
        <w:rPr>
          <w:i w:val="0"/>
          <w:color w:val="000000"/>
          <w:sz w:val="36"/>
        </w:rPr>
      </w:pPr>
    </w:p>
    <w:p w14:paraId="24B70BA2" w14:textId="77777777" w:rsidR="008B5535" w:rsidRPr="008B5535" w:rsidRDefault="008B5535" w:rsidP="008B5535"/>
    <w:p w14:paraId="1D461008" w14:textId="77777777" w:rsidR="005F7464" w:rsidRPr="003628ED" w:rsidRDefault="005F7464" w:rsidP="005F7464">
      <w:pPr>
        <w:pStyle w:val="Titel"/>
        <w:jc w:val="left"/>
        <w:outlineLvl w:val="1"/>
        <w:rPr>
          <w:rFonts w:ascii="Arial" w:hAnsi="Arial" w:cs="Arial"/>
          <w:b/>
          <w:bCs/>
          <w:sz w:val="36"/>
          <w:szCs w:val="36"/>
          <w:lang w:val="de-AT"/>
        </w:rPr>
      </w:pPr>
      <w:r>
        <w:rPr>
          <w:rFonts w:ascii="Verdana" w:hAnsi="Verdana"/>
          <w:b/>
          <w:bCs/>
          <w:color w:val="C0504D"/>
          <w:sz w:val="28"/>
          <w:szCs w:val="28"/>
          <w:lang w:val="de-AT"/>
        </w:rPr>
        <w:lastRenderedPageBreak/>
        <w:t>Führungskräftetraining</w:t>
      </w:r>
      <w:r>
        <w:rPr>
          <w:rFonts w:ascii="Verdana" w:hAnsi="Verdana"/>
          <w:b/>
          <w:bCs/>
          <w:color w:val="C0504D"/>
          <w:sz w:val="28"/>
          <w:szCs w:val="28"/>
        </w:rPr>
        <w:t xml:space="preserve"> - </w:t>
      </w:r>
      <w:r>
        <w:rPr>
          <w:rFonts w:ascii="Verdana" w:hAnsi="Verdana" w:cs="Arial"/>
          <w:b/>
          <w:bCs/>
          <w:color w:val="C0504D"/>
          <w:sz w:val="28"/>
          <w:szCs w:val="28"/>
          <w:lang w:val="de-AT"/>
        </w:rPr>
        <w:t xml:space="preserve">High </w:t>
      </w:r>
      <w:proofErr w:type="spellStart"/>
      <w:r>
        <w:rPr>
          <w:rFonts w:ascii="Verdana" w:hAnsi="Verdana" w:cs="Arial"/>
          <w:b/>
          <w:bCs/>
          <w:color w:val="C0504D"/>
          <w:sz w:val="28"/>
          <w:szCs w:val="28"/>
          <w:lang w:val="de-AT"/>
        </w:rPr>
        <w:t>potentials</w:t>
      </w:r>
      <w:proofErr w:type="spellEnd"/>
      <w:r>
        <w:rPr>
          <w:rFonts w:ascii="Verdana" w:hAnsi="Verdana" w:cs="Arial"/>
          <w:b/>
          <w:bCs/>
          <w:color w:val="C0504D"/>
          <w:sz w:val="28"/>
          <w:szCs w:val="28"/>
          <w:lang w:val="de-AT"/>
        </w:rPr>
        <w:t xml:space="preserve"> </w:t>
      </w:r>
      <w:proofErr w:type="spellStart"/>
      <w:r>
        <w:rPr>
          <w:rFonts w:ascii="Verdana" w:hAnsi="Verdana" w:cs="Arial"/>
          <w:b/>
          <w:bCs/>
          <w:color w:val="C0504D"/>
          <w:sz w:val="28"/>
          <w:szCs w:val="28"/>
          <w:lang w:val="de-AT"/>
        </w:rPr>
        <w:t>program</w:t>
      </w:r>
      <w:proofErr w:type="spellEnd"/>
    </w:p>
    <w:p w14:paraId="23E1D601" w14:textId="77777777" w:rsidR="005F7464" w:rsidRDefault="005F7464" w:rsidP="008B5535">
      <w:pPr>
        <w:pStyle w:val="berschrift2"/>
        <w:rPr>
          <w:i w:val="0"/>
          <w:color w:val="000000"/>
          <w:sz w:val="36"/>
        </w:rPr>
      </w:pPr>
    </w:p>
    <w:p w14:paraId="29DBA8B3" w14:textId="77777777" w:rsidR="008B5535" w:rsidRPr="00C43392" w:rsidRDefault="008B5535" w:rsidP="008B5535">
      <w:pPr>
        <w:pStyle w:val="berschrift2"/>
        <w:rPr>
          <w:rFonts w:ascii="Times New Roman" w:hAnsi="Times New Roman" w:cs="Times New Roman"/>
          <w:i w:val="0"/>
          <w:color w:val="000000"/>
        </w:rPr>
      </w:pPr>
      <w:r w:rsidRPr="00C43392">
        <w:rPr>
          <w:rFonts w:ascii="Times New Roman" w:hAnsi="Times New Roman" w:cs="Times New Roman"/>
          <w:i w:val="0"/>
          <w:color w:val="000000"/>
        </w:rPr>
        <w:t xml:space="preserve">Gesamtübersicht über das high </w:t>
      </w:r>
      <w:proofErr w:type="spellStart"/>
      <w:r w:rsidRPr="00C43392">
        <w:rPr>
          <w:rFonts w:ascii="Times New Roman" w:hAnsi="Times New Roman" w:cs="Times New Roman"/>
          <w:i w:val="0"/>
          <w:color w:val="000000"/>
        </w:rPr>
        <w:t>potentials</w:t>
      </w:r>
      <w:proofErr w:type="spellEnd"/>
      <w:r w:rsidRPr="00C43392">
        <w:rPr>
          <w:rFonts w:ascii="Times New Roman" w:hAnsi="Times New Roman" w:cs="Times New Roman"/>
          <w:i w:val="0"/>
          <w:color w:val="000000"/>
        </w:rPr>
        <w:t xml:space="preserve"> </w:t>
      </w:r>
      <w:proofErr w:type="spellStart"/>
      <w:r w:rsidRPr="00C43392">
        <w:rPr>
          <w:rFonts w:ascii="Times New Roman" w:hAnsi="Times New Roman" w:cs="Times New Roman"/>
          <w:i w:val="0"/>
          <w:color w:val="000000"/>
        </w:rPr>
        <w:t>program</w:t>
      </w:r>
      <w:bookmarkEnd w:id="1"/>
      <w:proofErr w:type="spellEnd"/>
    </w:p>
    <w:p w14:paraId="6AE3A7AD" w14:textId="77777777" w:rsidR="008B5535" w:rsidRPr="00C43392" w:rsidRDefault="008B5535" w:rsidP="008B5535">
      <w:pPr>
        <w:numPr>
          <w:ilvl w:val="0"/>
          <w:numId w:val="12"/>
        </w:numPr>
        <w:spacing w:before="360"/>
        <w:rPr>
          <w:sz w:val="22"/>
          <w:szCs w:val="22"/>
        </w:rPr>
      </w:pPr>
      <w:r w:rsidRPr="00C43392">
        <w:rPr>
          <w:sz w:val="22"/>
          <w:szCs w:val="22"/>
        </w:rPr>
        <w:t>Kennenlernen, Ziele, Rahmen, Vorgehen</w:t>
      </w:r>
    </w:p>
    <w:p w14:paraId="3AA49115" w14:textId="77777777" w:rsidR="008B5535" w:rsidRPr="00C43392" w:rsidRDefault="008B5535" w:rsidP="008B5535">
      <w:pPr>
        <w:numPr>
          <w:ilvl w:val="0"/>
          <w:numId w:val="12"/>
        </w:numPr>
        <w:spacing w:before="360"/>
        <w:rPr>
          <w:sz w:val="22"/>
          <w:szCs w:val="22"/>
        </w:rPr>
      </w:pPr>
      <w:r w:rsidRPr="00C43392">
        <w:rPr>
          <w:b/>
          <w:sz w:val="22"/>
          <w:szCs w:val="22"/>
        </w:rPr>
        <w:t>Seminar 1</w:t>
      </w:r>
      <w:r w:rsidRPr="00C43392">
        <w:rPr>
          <w:sz w:val="22"/>
          <w:szCs w:val="22"/>
        </w:rPr>
        <w:t>: Endlich Führungskraft, was nun?</w:t>
      </w:r>
    </w:p>
    <w:p w14:paraId="565EA892" w14:textId="77777777" w:rsidR="008B5535" w:rsidRPr="00C43392" w:rsidRDefault="008B5535" w:rsidP="008B5535">
      <w:pPr>
        <w:pStyle w:val="Textkrper-Zeileneinzug"/>
        <w:rPr>
          <w:rFonts w:ascii="Times New Roman" w:hAnsi="Times New Roman"/>
          <w:sz w:val="22"/>
          <w:szCs w:val="22"/>
        </w:rPr>
      </w:pPr>
      <w:r w:rsidRPr="00C43392">
        <w:rPr>
          <w:rFonts w:ascii="Times New Roman" w:hAnsi="Times New Roman"/>
          <w:sz w:val="22"/>
          <w:szCs w:val="22"/>
        </w:rPr>
        <w:t>Führungsinstrumente und –Stile, die eigene Rolle, Kommunikation in der Führungsbeziehung, Selbstwert-Fremdwert, Mitarbeitergespräche, klären statt gären</w:t>
      </w:r>
    </w:p>
    <w:p w14:paraId="0875CFFF" w14:textId="77777777" w:rsidR="008B5535" w:rsidRPr="00C43392" w:rsidRDefault="008B5535" w:rsidP="008B5535">
      <w:pPr>
        <w:numPr>
          <w:ilvl w:val="0"/>
          <w:numId w:val="12"/>
        </w:numPr>
        <w:spacing w:before="360"/>
        <w:rPr>
          <w:sz w:val="22"/>
          <w:szCs w:val="22"/>
        </w:rPr>
      </w:pPr>
      <w:r w:rsidRPr="00C43392">
        <w:rPr>
          <w:sz w:val="22"/>
          <w:szCs w:val="22"/>
        </w:rPr>
        <w:t>Praxisphase, Einzelcoachings, Peergroup</w:t>
      </w:r>
    </w:p>
    <w:p w14:paraId="2AB90CC8" w14:textId="77777777" w:rsidR="008B5535" w:rsidRPr="00C43392" w:rsidRDefault="008B5535" w:rsidP="008B5535">
      <w:pPr>
        <w:numPr>
          <w:ilvl w:val="0"/>
          <w:numId w:val="12"/>
        </w:numPr>
        <w:spacing w:before="360"/>
        <w:rPr>
          <w:sz w:val="22"/>
          <w:szCs w:val="22"/>
        </w:rPr>
      </w:pPr>
      <w:r w:rsidRPr="00C43392">
        <w:rPr>
          <w:b/>
          <w:sz w:val="22"/>
          <w:szCs w:val="22"/>
        </w:rPr>
        <w:t>Seminar 2:</w:t>
      </w:r>
      <w:r w:rsidRPr="00C43392">
        <w:rPr>
          <w:sz w:val="22"/>
          <w:szCs w:val="22"/>
        </w:rPr>
        <w:t xml:space="preserve"> Teamkompetenz</w:t>
      </w:r>
    </w:p>
    <w:p w14:paraId="182C0F67" w14:textId="77777777" w:rsidR="008B5535" w:rsidRPr="00C43392" w:rsidRDefault="008B5535" w:rsidP="008B5535">
      <w:pPr>
        <w:pStyle w:val="Textkrper-Zeileneinzug"/>
        <w:rPr>
          <w:rFonts w:ascii="Times New Roman" w:hAnsi="Times New Roman"/>
          <w:sz w:val="22"/>
          <w:szCs w:val="22"/>
        </w:rPr>
      </w:pPr>
      <w:r w:rsidRPr="00C43392">
        <w:rPr>
          <w:rFonts w:ascii="Times New Roman" w:hAnsi="Times New Roman"/>
          <w:sz w:val="22"/>
          <w:szCs w:val="22"/>
        </w:rPr>
        <w:t>Gruppen und Teams führen, Präsentation und Argumentation, verstehen und missverstehen, Anerkennung und Kritik als Führungsinstrumente, Teambildung, Teamsitzungen</w:t>
      </w:r>
    </w:p>
    <w:p w14:paraId="6D57A57A" w14:textId="77777777" w:rsidR="008B5535" w:rsidRPr="00C43392" w:rsidRDefault="008B5535" w:rsidP="008B5535">
      <w:pPr>
        <w:numPr>
          <w:ilvl w:val="0"/>
          <w:numId w:val="12"/>
        </w:numPr>
        <w:spacing w:before="360"/>
        <w:rPr>
          <w:sz w:val="22"/>
          <w:szCs w:val="22"/>
        </w:rPr>
      </w:pPr>
      <w:r w:rsidRPr="00C43392">
        <w:rPr>
          <w:sz w:val="22"/>
          <w:szCs w:val="22"/>
        </w:rPr>
        <w:t>Praxisphase, Einzelcoachings, Peergroup</w:t>
      </w:r>
    </w:p>
    <w:p w14:paraId="567428F6" w14:textId="77777777" w:rsidR="008B5535" w:rsidRPr="00C43392" w:rsidRDefault="008B5535" w:rsidP="008B5535">
      <w:pPr>
        <w:numPr>
          <w:ilvl w:val="0"/>
          <w:numId w:val="12"/>
        </w:numPr>
        <w:spacing w:before="360"/>
        <w:rPr>
          <w:sz w:val="22"/>
          <w:szCs w:val="22"/>
        </w:rPr>
      </w:pPr>
      <w:r w:rsidRPr="00C43392">
        <w:rPr>
          <w:b/>
          <w:sz w:val="22"/>
          <w:szCs w:val="22"/>
        </w:rPr>
        <w:t>Seminar 3:</w:t>
      </w:r>
      <w:r w:rsidRPr="00C43392">
        <w:rPr>
          <w:sz w:val="22"/>
          <w:szCs w:val="22"/>
        </w:rPr>
        <w:t xml:space="preserve"> Konflikt und Widerstand</w:t>
      </w:r>
    </w:p>
    <w:p w14:paraId="41545815" w14:textId="77777777" w:rsidR="008B5535" w:rsidRPr="00C43392" w:rsidRDefault="008B5535" w:rsidP="008B5535">
      <w:pPr>
        <w:spacing w:before="120"/>
        <w:ind w:left="720"/>
        <w:rPr>
          <w:sz w:val="22"/>
          <w:szCs w:val="22"/>
        </w:rPr>
      </w:pPr>
      <w:r w:rsidRPr="00C43392">
        <w:rPr>
          <w:sz w:val="22"/>
          <w:szCs w:val="22"/>
        </w:rPr>
        <w:t>Konfliktdynamiken, Konfliktbearbeitung, Umgang mit Widerstand, Emotionen im Veränderungsprozess, situativ führen, personengerecht kommunizieren, Management und Leadership</w:t>
      </w:r>
    </w:p>
    <w:p w14:paraId="5BC3FAFD" w14:textId="77777777" w:rsidR="008B5535" w:rsidRPr="00C43392" w:rsidRDefault="008B5535" w:rsidP="008B5535">
      <w:pPr>
        <w:numPr>
          <w:ilvl w:val="0"/>
          <w:numId w:val="12"/>
        </w:numPr>
        <w:spacing w:before="360"/>
        <w:rPr>
          <w:sz w:val="22"/>
          <w:szCs w:val="22"/>
        </w:rPr>
      </w:pPr>
      <w:r w:rsidRPr="00C43392">
        <w:rPr>
          <w:sz w:val="22"/>
          <w:szCs w:val="22"/>
        </w:rPr>
        <w:t>Praxisphase, Einzelcoachings, Peergroup</w:t>
      </w:r>
    </w:p>
    <w:p w14:paraId="0880A231" w14:textId="77777777" w:rsidR="008B5535" w:rsidRPr="00C43392" w:rsidRDefault="008B5535" w:rsidP="008B5535">
      <w:pPr>
        <w:spacing w:before="360"/>
      </w:pPr>
    </w:p>
    <w:p w14:paraId="49DAE2F4" w14:textId="77777777" w:rsidR="008B5535" w:rsidRPr="00C43392" w:rsidRDefault="008B5535" w:rsidP="008B5535">
      <w:pPr>
        <w:spacing w:before="360"/>
        <w:rPr>
          <w:sz w:val="22"/>
          <w:szCs w:val="22"/>
        </w:rPr>
      </w:pPr>
      <w:r w:rsidRPr="00C43392">
        <w:rPr>
          <w:sz w:val="22"/>
          <w:szCs w:val="22"/>
        </w:rPr>
        <w:t>Der Abstand zwischen den Seminaren beträgt je nach Jahreszeit und Urlaubssituation ca. 3-4 Monate.</w:t>
      </w:r>
    </w:p>
    <w:p w14:paraId="6D418A79" w14:textId="77777777" w:rsidR="008B5535" w:rsidRPr="00F95395" w:rsidRDefault="008B5535" w:rsidP="00BD1655">
      <w:pPr>
        <w:spacing w:line="360" w:lineRule="auto"/>
        <w:rPr>
          <w:sz w:val="22"/>
          <w:szCs w:val="22"/>
          <w:lang w:val="de-DE"/>
        </w:rPr>
      </w:pPr>
    </w:p>
    <w:sectPr w:rsidR="008B5535" w:rsidRPr="00F95395" w:rsidSect="00CC51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94811" w14:textId="77777777" w:rsidR="00CC513E" w:rsidRDefault="00CC513E">
      <w:r>
        <w:separator/>
      </w:r>
    </w:p>
  </w:endnote>
  <w:endnote w:type="continuationSeparator" w:id="0">
    <w:p w14:paraId="363816DA" w14:textId="77777777" w:rsidR="00CC513E" w:rsidRDefault="00CC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EA39" w14:textId="77777777" w:rsidR="007B0A94" w:rsidRDefault="007B0A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2F68" w14:textId="77777777" w:rsidR="00F2198E" w:rsidRDefault="00B01FC1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5737">
      <w:rPr>
        <w:noProof/>
      </w:rPr>
      <w:t>1</w:t>
    </w:r>
    <w:r>
      <w:rPr>
        <w:noProof/>
      </w:rPr>
      <w:fldChar w:fldCharType="end"/>
    </w:r>
  </w:p>
  <w:p w14:paraId="2AE8914F" w14:textId="7E99F94D" w:rsidR="008B5535" w:rsidRPr="00F2198E" w:rsidRDefault="00F2198E">
    <w:pPr>
      <w:pStyle w:val="Fuzeile"/>
      <w:rPr>
        <w:sz w:val="22"/>
        <w:szCs w:val="22"/>
      </w:rPr>
    </w:pPr>
    <w:r w:rsidRPr="00F2198E">
      <w:rPr>
        <w:sz w:val="22"/>
        <w:szCs w:val="22"/>
      </w:rPr>
      <w:t xml:space="preserve">Ersteller: </w:t>
    </w:r>
    <w:proofErr w:type="spellStart"/>
    <w:r w:rsidR="007B0A94">
      <w:rPr>
        <w:sz w:val="22"/>
        <w:szCs w:val="22"/>
      </w:rPr>
      <w:t>G.Markowitz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942F" w14:textId="77777777" w:rsidR="007B0A94" w:rsidRDefault="007B0A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C11E0" w14:textId="77777777" w:rsidR="00CC513E" w:rsidRDefault="00CC513E">
      <w:r>
        <w:separator/>
      </w:r>
    </w:p>
  </w:footnote>
  <w:footnote w:type="continuationSeparator" w:id="0">
    <w:p w14:paraId="1B825C3C" w14:textId="77777777" w:rsidR="00CC513E" w:rsidRDefault="00CC5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6836" w14:textId="77777777" w:rsidR="007B0A94" w:rsidRDefault="007B0A9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B21A" w14:textId="039FAD65" w:rsidR="009E7711" w:rsidRDefault="00C76F1D">
    <w:pPr>
      <w:pStyle w:val="Kopfzeile"/>
      <w:rPr>
        <w:lang w:val="de-DE"/>
      </w:rPr>
    </w:pPr>
    <w:r>
      <w:rPr>
        <w:lang w:val="de-DE"/>
      </w:rPr>
      <w:t xml:space="preserve">                                                                                                                        </w:t>
    </w:r>
    <w:r w:rsidR="007B0A94">
      <w:rPr>
        <w:noProof/>
        <w:lang w:val="de-DE"/>
      </w:rPr>
      <w:drawing>
        <wp:inline distT="0" distB="0" distL="0" distR="0" wp14:anchorId="6484D256" wp14:editId="0FF34B62">
          <wp:extent cx="117348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DD56A0" w14:textId="77777777" w:rsidR="009E7711" w:rsidRDefault="009E7711">
    <w:pPr>
      <w:pStyle w:val="Kopfzeile"/>
      <w:rPr>
        <w:lang w:val="de-DE"/>
      </w:rPr>
    </w:pPr>
  </w:p>
  <w:p w14:paraId="19512765" w14:textId="77777777" w:rsidR="009E7711" w:rsidRPr="00C76F1D" w:rsidRDefault="009E7711" w:rsidP="00E60CF6">
    <w:pPr>
      <w:pStyle w:val="Kopfzeile"/>
      <w:pBdr>
        <w:bottom w:val="single" w:sz="4" w:space="1" w:color="auto"/>
      </w:pBdr>
      <w:rPr>
        <w:i/>
        <w:sz w:val="16"/>
        <w:szCs w:val="16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B423" w14:textId="77777777" w:rsidR="007B0A94" w:rsidRDefault="007B0A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4171"/>
    <w:multiLevelType w:val="hybridMultilevel"/>
    <w:tmpl w:val="883607D4"/>
    <w:lvl w:ilvl="0" w:tplc="A16426CA">
      <w:start w:val="3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D541D4"/>
    <w:multiLevelType w:val="hybridMultilevel"/>
    <w:tmpl w:val="802A2F56"/>
    <w:lvl w:ilvl="0" w:tplc="B4104F5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C28B8"/>
    <w:multiLevelType w:val="hybridMultilevel"/>
    <w:tmpl w:val="AE1ABA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82507"/>
    <w:multiLevelType w:val="hybridMultilevel"/>
    <w:tmpl w:val="6ADA9B3E"/>
    <w:lvl w:ilvl="0" w:tplc="31B087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1532C"/>
    <w:multiLevelType w:val="hybridMultilevel"/>
    <w:tmpl w:val="EA7646A8"/>
    <w:lvl w:ilvl="0" w:tplc="1C98797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9122F"/>
    <w:multiLevelType w:val="hybridMultilevel"/>
    <w:tmpl w:val="8402DE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E1259"/>
    <w:multiLevelType w:val="hybridMultilevel"/>
    <w:tmpl w:val="3EDE4EDA"/>
    <w:lvl w:ilvl="0" w:tplc="5DFA9FA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23D59"/>
    <w:multiLevelType w:val="hybridMultilevel"/>
    <w:tmpl w:val="8526AC0C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A3285"/>
    <w:multiLevelType w:val="hybridMultilevel"/>
    <w:tmpl w:val="98D81D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9403C"/>
    <w:multiLevelType w:val="hybridMultilevel"/>
    <w:tmpl w:val="E9CE33C8"/>
    <w:lvl w:ilvl="0" w:tplc="8D44D8C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A4F74"/>
    <w:multiLevelType w:val="hybridMultilevel"/>
    <w:tmpl w:val="9F180B48"/>
    <w:lvl w:ilvl="0" w:tplc="D2A2275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C7C0163"/>
    <w:multiLevelType w:val="hybridMultilevel"/>
    <w:tmpl w:val="A1802BC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488389">
    <w:abstractNumId w:val="10"/>
  </w:num>
  <w:num w:numId="2" w16cid:durableId="73400974">
    <w:abstractNumId w:val="5"/>
  </w:num>
  <w:num w:numId="3" w16cid:durableId="794836739">
    <w:abstractNumId w:val="2"/>
  </w:num>
  <w:num w:numId="4" w16cid:durableId="2047758401">
    <w:abstractNumId w:val="0"/>
  </w:num>
  <w:num w:numId="5" w16cid:durableId="328555971">
    <w:abstractNumId w:val="1"/>
  </w:num>
  <w:num w:numId="6" w16cid:durableId="2118064154">
    <w:abstractNumId w:val="6"/>
  </w:num>
  <w:num w:numId="7" w16cid:durableId="400446197">
    <w:abstractNumId w:val="3"/>
  </w:num>
  <w:num w:numId="8" w16cid:durableId="639775023">
    <w:abstractNumId w:val="4"/>
  </w:num>
  <w:num w:numId="9" w16cid:durableId="339435939">
    <w:abstractNumId w:val="9"/>
  </w:num>
  <w:num w:numId="10" w16cid:durableId="56709745">
    <w:abstractNumId w:val="7"/>
  </w:num>
  <w:num w:numId="11" w16cid:durableId="1838885959">
    <w:abstractNumId w:val="8"/>
  </w:num>
  <w:num w:numId="12" w16cid:durableId="8656314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68"/>
    <w:rsid w:val="000039E2"/>
    <w:rsid w:val="00015737"/>
    <w:rsid w:val="000222D4"/>
    <w:rsid w:val="00022594"/>
    <w:rsid w:val="00031517"/>
    <w:rsid w:val="00037A11"/>
    <w:rsid w:val="0004191B"/>
    <w:rsid w:val="000471C0"/>
    <w:rsid w:val="00057C35"/>
    <w:rsid w:val="0006501B"/>
    <w:rsid w:val="000731B7"/>
    <w:rsid w:val="00073412"/>
    <w:rsid w:val="00076885"/>
    <w:rsid w:val="00080313"/>
    <w:rsid w:val="000822E5"/>
    <w:rsid w:val="00083464"/>
    <w:rsid w:val="00087FD6"/>
    <w:rsid w:val="000B6B12"/>
    <w:rsid w:val="000D77FB"/>
    <w:rsid w:val="000E1432"/>
    <w:rsid w:val="000E3267"/>
    <w:rsid w:val="000E6579"/>
    <w:rsid w:val="000F10B2"/>
    <w:rsid w:val="000F4B19"/>
    <w:rsid w:val="000F5309"/>
    <w:rsid w:val="000F53B3"/>
    <w:rsid w:val="00113381"/>
    <w:rsid w:val="00114E4F"/>
    <w:rsid w:val="00122482"/>
    <w:rsid w:val="001226E3"/>
    <w:rsid w:val="001244B0"/>
    <w:rsid w:val="001527C8"/>
    <w:rsid w:val="0015406F"/>
    <w:rsid w:val="0015572F"/>
    <w:rsid w:val="0015770F"/>
    <w:rsid w:val="00170CA5"/>
    <w:rsid w:val="0019084C"/>
    <w:rsid w:val="00191EDD"/>
    <w:rsid w:val="001A69F1"/>
    <w:rsid w:val="001B529F"/>
    <w:rsid w:val="001D19C3"/>
    <w:rsid w:val="001D25B0"/>
    <w:rsid w:val="001E1B2F"/>
    <w:rsid w:val="001E32BA"/>
    <w:rsid w:val="00201319"/>
    <w:rsid w:val="00201F80"/>
    <w:rsid w:val="00202B25"/>
    <w:rsid w:val="00204019"/>
    <w:rsid w:val="00207098"/>
    <w:rsid w:val="00211B48"/>
    <w:rsid w:val="00224B8B"/>
    <w:rsid w:val="002426E0"/>
    <w:rsid w:val="00247D86"/>
    <w:rsid w:val="00255A4B"/>
    <w:rsid w:val="00257ECE"/>
    <w:rsid w:val="00261AFB"/>
    <w:rsid w:val="002702B1"/>
    <w:rsid w:val="00271F1B"/>
    <w:rsid w:val="002809E4"/>
    <w:rsid w:val="002840B9"/>
    <w:rsid w:val="002843C3"/>
    <w:rsid w:val="002B43E8"/>
    <w:rsid w:val="002B5A99"/>
    <w:rsid w:val="002C3B25"/>
    <w:rsid w:val="002C70EF"/>
    <w:rsid w:val="002E390C"/>
    <w:rsid w:val="002E52DB"/>
    <w:rsid w:val="002F72C2"/>
    <w:rsid w:val="00300A27"/>
    <w:rsid w:val="00300D0B"/>
    <w:rsid w:val="00301F35"/>
    <w:rsid w:val="0031057A"/>
    <w:rsid w:val="00312C8C"/>
    <w:rsid w:val="00315728"/>
    <w:rsid w:val="00316663"/>
    <w:rsid w:val="0032546E"/>
    <w:rsid w:val="00326607"/>
    <w:rsid w:val="00326D9B"/>
    <w:rsid w:val="00332BB8"/>
    <w:rsid w:val="00334BB2"/>
    <w:rsid w:val="00335F90"/>
    <w:rsid w:val="003373BE"/>
    <w:rsid w:val="00346733"/>
    <w:rsid w:val="003467E6"/>
    <w:rsid w:val="00356C34"/>
    <w:rsid w:val="0035720C"/>
    <w:rsid w:val="00357FC9"/>
    <w:rsid w:val="00361B2B"/>
    <w:rsid w:val="003801CC"/>
    <w:rsid w:val="00380993"/>
    <w:rsid w:val="003825D8"/>
    <w:rsid w:val="0038403A"/>
    <w:rsid w:val="0038724A"/>
    <w:rsid w:val="00391A15"/>
    <w:rsid w:val="00397856"/>
    <w:rsid w:val="003A2F11"/>
    <w:rsid w:val="003A437D"/>
    <w:rsid w:val="003B2EB2"/>
    <w:rsid w:val="003C17C2"/>
    <w:rsid w:val="003C210C"/>
    <w:rsid w:val="003C6B31"/>
    <w:rsid w:val="003D0840"/>
    <w:rsid w:val="003E17DE"/>
    <w:rsid w:val="003F00D4"/>
    <w:rsid w:val="003F0502"/>
    <w:rsid w:val="003F3149"/>
    <w:rsid w:val="003F4668"/>
    <w:rsid w:val="00403BC9"/>
    <w:rsid w:val="00411811"/>
    <w:rsid w:val="00420AAB"/>
    <w:rsid w:val="004238B6"/>
    <w:rsid w:val="004240F8"/>
    <w:rsid w:val="00433539"/>
    <w:rsid w:val="004347DD"/>
    <w:rsid w:val="004428FD"/>
    <w:rsid w:val="00446E82"/>
    <w:rsid w:val="004536F6"/>
    <w:rsid w:val="00457C0E"/>
    <w:rsid w:val="00472F1B"/>
    <w:rsid w:val="00476E89"/>
    <w:rsid w:val="004B00A1"/>
    <w:rsid w:val="004B5B34"/>
    <w:rsid w:val="004C0AE0"/>
    <w:rsid w:val="004E0ABC"/>
    <w:rsid w:val="004E50E4"/>
    <w:rsid w:val="005078FE"/>
    <w:rsid w:val="00525CE5"/>
    <w:rsid w:val="00536BE2"/>
    <w:rsid w:val="00546479"/>
    <w:rsid w:val="005476D5"/>
    <w:rsid w:val="00552AAB"/>
    <w:rsid w:val="00554140"/>
    <w:rsid w:val="00567C09"/>
    <w:rsid w:val="00575759"/>
    <w:rsid w:val="00582F0E"/>
    <w:rsid w:val="005A4D5E"/>
    <w:rsid w:val="005A552F"/>
    <w:rsid w:val="005B1E52"/>
    <w:rsid w:val="005B4EC5"/>
    <w:rsid w:val="005D45A1"/>
    <w:rsid w:val="005E3DE0"/>
    <w:rsid w:val="005F264C"/>
    <w:rsid w:val="005F669D"/>
    <w:rsid w:val="005F7464"/>
    <w:rsid w:val="00605297"/>
    <w:rsid w:val="00606866"/>
    <w:rsid w:val="006133C6"/>
    <w:rsid w:val="00634C68"/>
    <w:rsid w:val="00646F24"/>
    <w:rsid w:val="00652A75"/>
    <w:rsid w:val="006556C7"/>
    <w:rsid w:val="0065629C"/>
    <w:rsid w:val="00683087"/>
    <w:rsid w:val="00683251"/>
    <w:rsid w:val="00684445"/>
    <w:rsid w:val="0068460C"/>
    <w:rsid w:val="00684B11"/>
    <w:rsid w:val="006A1984"/>
    <w:rsid w:val="006D1A5E"/>
    <w:rsid w:val="006F0438"/>
    <w:rsid w:val="006F1030"/>
    <w:rsid w:val="00700056"/>
    <w:rsid w:val="00707B46"/>
    <w:rsid w:val="00722FEF"/>
    <w:rsid w:val="00732A25"/>
    <w:rsid w:val="00741D6F"/>
    <w:rsid w:val="00746CBF"/>
    <w:rsid w:val="00751C05"/>
    <w:rsid w:val="00757426"/>
    <w:rsid w:val="00763E0E"/>
    <w:rsid w:val="00765756"/>
    <w:rsid w:val="00777F61"/>
    <w:rsid w:val="007808B9"/>
    <w:rsid w:val="00783F13"/>
    <w:rsid w:val="00784A91"/>
    <w:rsid w:val="0079742B"/>
    <w:rsid w:val="007B0A94"/>
    <w:rsid w:val="007B70BE"/>
    <w:rsid w:val="007C5603"/>
    <w:rsid w:val="007C6D7A"/>
    <w:rsid w:val="007D7337"/>
    <w:rsid w:val="007D7F9F"/>
    <w:rsid w:val="007E7089"/>
    <w:rsid w:val="007E72E7"/>
    <w:rsid w:val="007F595F"/>
    <w:rsid w:val="00810441"/>
    <w:rsid w:val="00814582"/>
    <w:rsid w:val="0081698C"/>
    <w:rsid w:val="00817B4B"/>
    <w:rsid w:val="0082082E"/>
    <w:rsid w:val="00820903"/>
    <w:rsid w:val="00826E74"/>
    <w:rsid w:val="0084761E"/>
    <w:rsid w:val="00851AAA"/>
    <w:rsid w:val="00856DD4"/>
    <w:rsid w:val="00860779"/>
    <w:rsid w:val="008612B5"/>
    <w:rsid w:val="008637D8"/>
    <w:rsid w:val="0086795C"/>
    <w:rsid w:val="00870411"/>
    <w:rsid w:val="00880B66"/>
    <w:rsid w:val="00881E79"/>
    <w:rsid w:val="0088667C"/>
    <w:rsid w:val="008935CE"/>
    <w:rsid w:val="00897280"/>
    <w:rsid w:val="008A4059"/>
    <w:rsid w:val="008A41EB"/>
    <w:rsid w:val="008B5535"/>
    <w:rsid w:val="008B7727"/>
    <w:rsid w:val="008D0332"/>
    <w:rsid w:val="008E3125"/>
    <w:rsid w:val="008E66A6"/>
    <w:rsid w:val="0090262F"/>
    <w:rsid w:val="00925454"/>
    <w:rsid w:val="00930146"/>
    <w:rsid w:val="00933245"/>
    <w:rsid w:val="00934591"/>
    <w:rsid w:val="009345CE"/>
    <w:rsid w:val="00934C5A"/>
    <w:rsid w:val="0094240D"/>
    <w:rsid w:val="00945111"/>
    <w:rsid w:val="00946247"/>
    <w:rsid w:val="00956F9B"/>
    <w:rsid w:val="00960FE6"/>
    <w:rsid w:val="00962899"/>
    <w:rsid w:val="00963DD6"/>
    <w:rsid w:val="00996F15"/>
    <w:rsid w:val="009A0AC3"/>
    <w:rsid w:val="009A2443"/>
    <w:rsid w:val="009C6E10"/>
    <w:rsid w:val="009C73B8"/>
    <w:rsid w:val="009D2682"/>
    <w:rsid w:val="009D3A97"/>
    <w:rsid w:val="009E7711"/>
    <w:rsid w:val="009E799C"/>
    <w:rsid w:val="00A060B5"/>
    <w:rsid w:val="00A07294"/>
    <w:rsid w:val="00A1579D"/>
    <w:rsid w:val="00A15CBC"/>
    <w:rsid w:val="00A24304"/>
    <w:rsid w:val="00A261D7"/>
    <w:rsid w:val="00A2767B"/>
    <w:rsid w:val="00A307E6"/>
    <w:rsid w:val="00A34F56"/>
    <w:rsid w:val="00A35236"/>
    <w:rsid w:val="00A43D10"/>
    <w:rsid w:val="00A5128F"/>
    <w:rsid w:val="00A607C0"/>
    <w:rsid w:val="00A61AC5"/>
    <w:rsid w:val="00A7000D"/>
    <w:rsid w:val="00A8550F"/>
    <w:rsid w:val="00A90396"/>
    <w:rsid w:val="00A91609"/>
    <w:rsid w:val="00A96EAB"/>
    <w:rsid w:val="00AA096B"/>
    <w:rsid w:val="00AA29D7"/>
    <w:rsid w:val="00AA796B"/>
    <w:rsid w:val="00AB0918"/>
    <w:rsid w:val="00AB17F6"/>
    <w:rsid w:val="00AB26D0"/>
    <w:rsid w:val="00AB537D"/>
    <w:rsid w:val="00AE51BA"/>
    <w:rsid w:val="00AF52AD"/>
    <w:rsid w:val="00B01A6A"/>
    <w:rsid w:val="00B01FC1"/>
    <w:rsid w:val="00B10140"/>
    <w:rsid w:val="00B41165"/>
    <w:rsid w:val="00B50459"/>
    <w:rsid w:val="00B546AA"/>
    <w:rsid w:val="00B75068"/>
    <w:rsid w:val="00B770D1"/>
    <w:rsid w:val="00B95B13"/>
    <w:rsid w:val="00BA1698"/>
    <w:rsid w:val="00BA582A"/>
    <w:rsid w:val="00BB04E2"/>
    <w:rsid w:val="00BB1AE9"/>
    <w:rsid w:val="00BB2E6A"/>
    <w:rsid w:val="00BB72E0"/>
    <w:rsid w:val="00BD1655"/>
    <w:rsid w:val="00BD1E6D"/>
    <w:rsid w:val="00BE7643"/>
    <w:rsid w:val="00C00BAA"/>
    <w:rsid w:val="00C060C1"/>
    <w:rsid w:val="00C17C30"/>
    <w:rsid w:val="00C253ED"/>
    <w:rsid w:val="00C4166E"/>
    <w:rsid w:val="00C4229E"/>
    <w:rsid w:val="00C43392"/>
    <w:rsid w:val="00C45715"/>
    <w:rsid w:val="00C4791C"/>
    <w:rsid w:val="00C55CF6"/>
    <w:rsid w:val="00C56C86"/>
    <w:rsid w:val="00C66F64"/>
    <w:rsid w:val="00C76F1D"/>
    <w:rsid w:val="00C81BA8"/>
    <w:rsid w:val="00C9050B"/>
    <w:rsid w:val="00C93273"/>
    <w:rsid w:val="00C94EA4"/>
    <w:rsid w:val="00CA03BC"/>
    <w:rsid w:val="00CB5E15"/>
    <w:rsid w:val="00CC513E"/>
    <w:rsid w:val="00CD40B7"/>
    <w:rsid w:val="00CD70DC"/>
    <w:rsid w:val="00CD7632"/>
    <w:rsid w:val="00D04E17"/>
    <w:rsid w:val="00D15728"/>
    <w:rsid w:val="00D46E29"/>
    <w:rsid w:val="00D675D9"/>
    <w:rsid w:val="00D71473"/>
    <w:rsid w:val="00D879FF"/>
    <w:rsid w:val="00D97D0C"/>
    <w:rsid w:val="00DA4B96"/>
    <w:rsid w:val="00DA5185"/>
    <w:rsid w:val="00DB0027"/>
    <w:rsid w:val="00DB6532"/>
    <w:rsid w:val="00DC1D6F"/>
    <w:rsid w:val="00DD5EAF"/>
    <w:rsid w:val="00DE4748"/>
    <w:rsid w:val="00DE76B3"/>
    <w:rsid w:val="00DF0B50"/>
    <w:rsid w:val="00DF2E4E"/>
    <w:rsid w:val="00E039A4"/>
    <w:rsid w:val="00E1667B"/>
    <w:rsid w:val="00E20A54"/>
    <w:rsid w:val="00E3224F"/>
    <w:rsid w:val="00E325EC"/>
    <w:rsid w:val="00E358B7"/>
    <w:rsid w:val="00E360B9"/>
    <w:rsid w:val="00E44719"/>
    <w:rsid w:val="00E60CF6"/>
    <w:rsid w:val="00E66EA4"/>
    <w:rsid w:val="00E70738"/>
    <w:rsid w:val="00E71617"/>
    <w:rsid w:val="00E76C8A"/>
    <w:rsid w:val="00E801B0"/>
    <w:rsid w:val="00E83A6E"/>
    <w:rsid w:val="00E87C31"/>
    <w:rsid w:val="00E939D1"/>
    <w:rsid w:val="00EC4D39"/>
    <w:rsid w:val="00EC5899"/>
    <w:rsid w:val="00ED03C3"/>
    <w:rsid w:val="00ED56B4"/>
    <w:rsid w:val="00EE46F8"/>
    <w:rsid w:val="00EE523C"/>
    <w:rsid w:val="00EE72AB"/>
    <w:rsid w:val="00EF69AA"/>
    <w:rsid w:val="00F05C47"/>
    <w:rsid w:val="00F06F0B"/>
    <w:rsid w:val="00F11C88"/>
    <w:rsid w:val="00F1515B"/>
    <w:rsid w:val="00F16888"/>
    <w:rsid w:val="00F2198E"/>
    <w:rsid w:val="00F2233F"/>
    <w:rsid w:val="00F2302B"/>
    <w:rsid w:val="00F2493E"/>
    <w:rsid w:val="00F32F35"/>
    <w:rsid w:val="00F43153"/>
    <w:rsid w:val="00F43ED3"/>
    <w:rsid w:val="00F45152"/>
    <w:rsid w:val="00F46409"/>
    <w:rsid w:val="00F65004"/>
    <w:rsid w:val="00F66D08"/>
    <w:rsid w:val="00F83085"/>
    <w:rsid w:val="00F95395"/>
    <w:rsid w:val="00F978AE"/>
    <w:rsid w:val="00FA34E4"/>
    <w:rsid w:val="00FA5FBA"/>
    <w:rsid w:val="00FB1D24"/>
    <w:rsid w:val="00FC4660"/>
    <w:rsid w:val="00FE0401"/>
    <w:rsid w:val="00FE1C64"/>
    <w:rsid w:val="00FE58F3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287B73C"/>
  <w15:docId w15:val="{C3CDDF32-D661-41B1-9171-DB6ADAFC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5454"/>
    <w:rPr>
      <w:sz w:val="24"/>
      <w:szCs w:val="24"/>
      <w:lang w:val="de-AT" w:eastAsia="de-AT"/>
    </w:rPr>
  </w:style>
  <w:style w:type="paragraph" w:styleId="berschrift1">
    <w:name w:val="heading 1"/>
    <w:basedOn w:val="Standard"/>
    <w:qFormat/>
    <w:rsid w:val="00FE0401"/>
    <w:pPr>
      <w:spacing w:before="100" w:beforeAutospacing="1" w:after="150"/>
      <w:outlineLvl w:val="0"/>
    </w:pPr>
    <w:rPr>
      <w:rFonts w:ascii="Verdana" w:hAnsi="Verdana"/>
      <w:color w:val="B52420"/>
      <w:kern w:val="36"/>
      <w:sz w:val="30"/>
      <w:szCs w:val="30"/>
    </w:rPr>
  </w:style>
  <w:style w:type="paragraph" w:styleId="berschrift2">
    <w:name w:val="heading 2"/>
    <w:basedOn w:val="Standard"/>
    <w:next w:val="Standard"/>
    <w:link w:val="berschrift2Zchn"/>
    <w:qFormat/>
    <w:rsid w:val="00357F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E66A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E60C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60CF6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FE0401"/>
    <w:pPr>
      <w:spacing w:before="100" w:beforeAutospacing="1" w:after="30"/>
    </w:pPr>
    <w:rPr>
      <w:rFonts w:ascii="Verdana" w:hAnsi="Verdana"/>
    </w:rPr>
  </w:style>
  <w:style w:type="character" w:styleId="Fett">
    <w:name w:val="Strong"/>
    <w:qFormat/>
    <w:rsid w:val="00FE0401"/>
    <w:rPr>
      <w:b/>
      <w:bCs/>
    </w:rPr>
  </w:style>
  <w:style w:type="character" w:styleId="Hyperlink">
    <w:name w:val="Hyperlink"/>
    <w:rsid w:val="00F16888"/>
    <w:rPr>
      <w:color w:val="0000FF"/>
      <w:u w:val="single"/>
    </w:rPr>
  </w:style>
  <w:style w:type="character" w:customStyle="1" w:styleId="berschrift2Zchn">
    <w:name w:val="Überschrift 2 Zchn"/>
    <w:link w:val="berschrift2"/>
    <w:rsid w:val="00357FC9"/>
    <w:rPr>
      <w:rFonts w:ascii="Arial" w:hAnsi="Arial" w:cs="Arial"/>
      <w:b/>
      <w:bCs/>
      <w:i/>
      <w:iCs/>
      <w:sz w:val="28"/>
      <w:szCs w:val="28"/>
      <w:lang w:val="de-AT" w:eastAsia="de-AT" w:bidi="ar-SA"/>
    </w:rPr>
  </w:style>
  <w:style w:type="paragraph" w:styleId="Verzeichnis1">
    <w:name w:val="toc 1"/>
    <w:basedOn w:val="Standard"/>
    <w:next w:val="Standard"/>
    <w:autoRedefine/>
    <w:semiHidden/>
    <w:rsid w:val="00380993"/>
  </w:style>
  <w:style w:type="paragraph" w:styleId="Verzeichnis2">
    <w:name w:val="toc 2"/>
    <w:basedOn w:val="Standard"/>
    <w:next w:val="Standard"/>
    <w:autoRedefine/>
    <w:semiHidden/>
    <w:rsid w:val="00380993"/>
    <w:pPr>
      <w:ind w:left="240"/>
    </w:pPr>
  </w:style>
  <w:style w:type="character" w:customStyle="1" w:styleId="fettblau1">
    <w:name w:val="fettblau1"/>
    <w:rsid w:val="00B50459"/>
    <w:rPr>
      <w:rFonts w:ascii="Verdana" w:hAnsi="Verdana" w:hint="default"/>
      <w:b/>
      <w:bCs/>
      <w:i w:val="0"/>
      <w:iCs w:val="0"/>
      <w:color w:val="000066"/>
      <w:sz w:val="17"/>
      <w:szCs w:val="17"/>
    </w:rPr>
  </w:style>
  <w:style w:type="paragraph" w:styleId="Dokumentstruktur">
    <w:name w:val="Document Map"/>
    <w:basedOn w:val="Standard"/>
    <w:link w:val="DokumentstrukturZchn"/>
    <w:rsid w:val="00751C0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751C05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684B11"/>
    <w:pPr>
      <w:jc w:val="center"/>
    </w:pPr>
    <w:rPr>
      <w:rFonts w:ascii="Franklin Gothic Demi" w:hAnsi="Franklin Gothic Demi"/>
      <w:sz w:val="32"/>
      <w:lang w:val="de-DE" w:eastAsia="de-DE"/>
    </w:rPr>
  </w:style>
  <w:style w:type="character" w:customStyle="1" w:styleId="TitelZchn">
    <w:name w:val="Titel Zchn"/>
    <w:link w:val="Titel"/>
    <w:rsid w:val="00684B11"/>
    <w:rPr>
      <w:rFonts w:ascii="Franklin Gothic Demi" w:hAnsi="Franklin Gothic Demi"/>
      <w:sz w:val="32"/>
      <w:szCs w:val="24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8B5535"/>
    <w:pPr>
      <w:spacing w:before="120"/>
      <w:ind w:left="720"/>
    </w:pPr>
    <w:rPr>
      <w:rFonts w:ascii="Franklin Gothic Book" w:hAnsi="Franklin Gothic Book"/>
      <w:lang w:val="de-DE" w:eastAsia="de-DE"/>
    </w:rPr>
  </w:style>
  <w:style w:type="character" w:customStyle="1" w:styleId="Textkrper-ZeileneinzugZchn">
    <w:name w:val="Textkörper-Zeileneinzug Zchn"/>
    <w:link w:val="Textkrper-Zeileneinzug"/>
    <w:rsid w:val="008B5535"/>
    <w:rPr>
      <w:rFonts w:ascii="Franklin Gothic Book" w:hAnsi="Franklin Gothic Book"/>
      <w:sz w:val="24"/>
      <w:szCs w:val="24"/>
      <w:lang w:val="de-DE" w:eastAsia="de-DE"/>
    </w:rPr>
  </w:style>
  <w:style w:type="character" w:customStyle="1" w:styleId="FuzeileZchn">
    <w:name w:val="Fußzeile Zchn"/>
    <w:link w:val="Fuzeile"/>
    <w:uiPriority w:val="99"/>
    <w:rsid w:val="00F219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42309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EF551A1833F42AFDB0EEA545B0B65" ma:contentTypeVersion="16" ma:contentTypeDescription="Ein neues Dokument erstellen." ma:contentTypeScope="" ma:versionID="bbeb81bd3ff76cb6fb8cc55b814e6499">
  <xsd:schema xmlns:xsd="http://www.w3.org/2001/XMLSchema" xmlns:xs="http://www.w3.org/2001/XMLSchema" xmlns:p="http://schemas.microsoft.com/office/2006/metadata/properties" xmlns:ns2="27512685-c4e1-4eef-954a-9f341af68475" xmlns:ns3="0f4e5d04-5bcd-49f0-9686-650115092b46" targetNamespace="http://schemas.microsoft.com/office/2006/metadata/properties" ma:root="true" ma:fieldsID="b3cd0d1c3abd0457a80d59ab9797a398" ns2:_="" ns3:_="">
    <xsd:import namespace="27512685-c4e1-4eef-954a-9f341af68475"/>
    <xsd:import namespace="0f4e5d04-5bcd-49f0-9686-650115092b4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Eingegangenam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12685-c4e1-4eef-954a-9f341af68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ba2b5732-fa9b-407a-893c-c20f013a2f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Eingegangenam" ma:index="20" nillable="true" ma:displayName="Eingegangen am" ma:default="[today]" ma:format="DateTime" ma:internalName="Eingegangenam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5d04-5bcd-49f0-9686-650115092b4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5e6d5c7-3854-416c-9890-115ecafd537b}" ma:internalName="TaxCatchAll" ma:showField="CatchAllData" ma:web="0f4e5d04-5bcd-49f0-9686-650115092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e5d04-5bcd-49f0-9686-650115092b46" xsi:nil="true"/>
    <lcf76f155ced4ddcb4097134ff3c332f xmlns="27512685-c4e1-4eef-954a-9f341af68475">
      <Terms xmlns="http://schemas.microsoft.com/office/infopath/2007/PartnerControls"/>
    </lcf76f155ced4ddcb4097134ff3c332f>
    <Eingegangenam xmlns="27512685-c4e1-4eef-954a-9f341af68475">2024-02-07T16:22:51+00:00</Eingegangenam>
  </documentManagement>
</p:properties>
</file>

<file path=customXml/itemProps1.xml><?xml version="1.0" encoding="utf-8"?>
<ds:datastoreItem xmlns:ds="http://schemas.openxmlformats.org/officeDocument/2006/customXml" ds:itemID="{D516BDBC-8DDB-4A2D-B1EC-74FC54BEA3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B69245-25D8-450D-9625-1911A647F8EA}"/>
</file>

<file path=customXml/itemProps3.xml><?xml version="1.0" encoding="utf-8"?>
<ds:datastoreItem xmlns:ds="http://schemas.openxmlformats.org/officeDocument/2006/customXml" ds:itemID="{F806E838-A02C-4433-B41C-57809BE270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017409-AD69-4138-ACED-D1B354A1CECF}">
  <ds:schemaRefs>
    <ds:schemaRef ds:uri="http://purl.org/dc/elements/1.1/"/>
    <ds:schemaRef ds:uri="http://purl.org/dc/dcmitype/"/>
    <ds:schemaRef ds:uri="e225dcc9-a400-4a2b-9600-f2091f18570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Veranstaltungsorte Trainings/ Seminare</vt:lpstr>
    </vt:vector>
  </TitlesOfParts>
  <Company>CA</Company>
  <LinksUpToDate>false</LinksUpToDate>
  <CharactersWithSpaces>2525</CharactersWithSpaces>
  <SharedDoc>false</SharedDoc>
  <HLinks>
    <vt:vector size="264" baseType="variant">
      <vt:variant>
        <vt:i4>8126576</vt:i4>
      </vt:variant>
      <vt:variant>
        <vt:i4>210</vt:i4>
      </vt:variant>
      <vt:variant>
        <vt:i4>0</vt:i4>
      </vt:variant>
      <vt:variant>
        <vt:i4>5</vt:i4>
      </vt:variant>
      <vt:variant>
        <vt:lpwstr>http://www.magnasteyr.com/cps/rde/xchg/SID-3F57F7E5-570169F0/magna_steyr_internet/hs.xsl/2433.php?rdeLocaleAttr=de</vt:lpwstr>
      </vt:variant>
      <vt:variant>
        <vt:lpwstr/>
      </vt:variant>
      <vt:variant>
        <vt:i4>1245241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_Toc159597833</vt:lpwstr>
      </vt:variant>
      <vt:variant>
        <vt:i4>1245241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_Toc159597832</vt:lpwstr>
      </vt:variant>
      <vt:variant>
        <vt:i4>1245241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_Toc159597831</vt:lpwstr>
      </vt:variant>
      <vt:variant>
        <vt:i4>1245241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_Toc159597830</vt:lpwstr>
      </vt:variant>
      <vt:variant>
        <vt:i4>1179705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_Toc159597829</vt:lpwstr>
      </vt:variant>
      <vt:variant>
        <vt:i4>1179705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_Toc159597828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_Toc159597827</vt:lpwstr>
      </vt:variant>
      <vt:variant>
        <vt:i4>1179705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_Toc159597826</vt:lpwstr>
      </vt:variant>
      <vt:variant>
        <vt:i4>1179705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_Toc159597825</vt:lpwstr>
      </vt:variant>
      <vt:variant>
        <vt:i4>1179705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_Toc159597824</vt:lpwstr>
      </vt:variant>
      <vt:variant>
        <vt:i4>1179705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_Toc159597823</vt:lpwstr>
      </vt:variant>
      <vt:variant>
        <vt:i4>1179705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_Toc159597822</vt:lpwstr>
      </vt:variant>
      <vt:variant>
        <vt:i4>1179705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_Toc159597821</vt:lpwstr>
      </vt:variant>
      <vt:variant>
        <vt:i4>1179705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_Toc159597820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_Toc159597819</vt:lpwstr>
      </vt:variant>
      <vt:variant>
        <vt:i4>1114169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_Toc159597818</vt:lpwstr>
      </vt:variant>
      <vt:variant>
        <vt:i4>1114169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_Toc159597817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_Toc159597816</vt:lpwstr>
      </vt:variant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_Toc159597815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_Toc159597813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_Toc159597812</vt:lpwstr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_Toc159597811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_Toc159597810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_Toc159597809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_Toc159597808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_Toc159597807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_Toc159597806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_Toc159597805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_Toc159597804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_Toc159597803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_Toc159597802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_Toc159597801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_Toc159597800</vt:lpwstr>
      </vt:variant>
      <vt:variant>
        <vt:i4>1179693</vt:i4>
      </vt:variant>
      <vt:variant>
        <vt:i4>3</vt:i4>
      </vt:variant>
      <vt:variant>
        <vt:i4>0</vt:i4>
      </vt:variant>
      <vt:variant>
        <vt:i4>5</vt:i4>
      </vt:variant>
      <vt:variant>
        <vt:lpwstr>mailto:office@companyangels.com</vt:lpwstr>
      </vt:variant>
      <vt:variant>
        <vt:lpwstr/>
      </vt:variant>
      <vt:variant>
        <vt:i4>4915210</vt:i4>
      </vt:variant>
      <vt:variant>
        <vt:i4>0</vt:i4>
      </vt:variant>
      <vt:variant>
        <vt:i4>0</vt:i4>
      </vt:variant>
      <vt:variant>
        <vt:i4>5</vt:i4>
      </vt:variant>
      <vt:variant>
        <vt:lpwstr>http://www.companyangels.com/</vt:lpwstr>
      </vt:variant>
      <vt:variant>
        <vt:lpwstr/>
      </vt:variant>
      <vt:variant>
        <vt:i4>2752561</vt:i4>
      </vt:variant>
      <vt:variant>
        <vt:i4>-1</vt:i4>
      </vt:variant>
      <vt:variant>
        <vt:i4>1032</vt:i4>
      </vt:variant>
      <vt:variant>
        <vt:i4>1</vt:i4>
      </vt:variant>
      <vt:variant>
        <vt:lpwstr>http://www.companyangels.com/image/hoi.jpg</vt:lpwstr>
      </vt:variant>
      <vt:variant>
        <vt:lpwstr/>
      </vt:variant>
      <vt:variant>
        <vt:i4>3604603</vt:i4>
      </vt:variant>
      <vt:variant>
        <vt:i4>-1</vt:i4>
      </vt:variant>
      <vt:variant>
        <vt:i4>1035</vt:i4>
      </vt:variant>
      <vt:variant>
        <vt:i4>1</vt:i4>
      </vt:variant>
      <vt:variant>
        <vt:lpwstr>http://www.companyangels.com/training/images/ac.jpg</vt:lpwstr>
      </vt:variant>
      <vt:variant>
        <vt:lpwstr/>
      </vt:variant>
      <vt:variant>
        <vt:i4>5505047</vt:i4>
      </vt:variant>
      <vt:variant>
        <vt:i4>-1</vt:i4>
      </vt:variant>
      <vt:variant>
        <vt:i4>1037</vt:i4>
      </vt:variant>
      <vt:variant>
        <vt:i4>1</vt:i4>
      </vt:variant>
      <vt:variant>
        <vt:lpwstr>http://www.companyangels.com/training/images/accl.jpg</vt:lpwstr>
      </vt:variant>
      <vt:variant>
        <vt:lpwstr/>
      </vt:variant>
      <vt:variant>
        <vt:i4>5505054</vt:i4>
      </vt:variant>
      <vt:variant>
        <vt:i4>-1</vt:i4>
      </vt:variant>
      <vt:variant>
        <vt:i4>1038</vt:i4>
      </vt:variant>
      <vt:variant>
        <vt:i4>1</vt:i4>
      </vt:variant>
      <vt:variant>
        <vt:lpwstr>http://www.companyangels.com/training/images/vito.jpg</vt:lpwstr>
      </vt:variant>
      <vt:variant>
        <vt:lpwstr/>
      </vt:variant>
      <vt:variant>
        <vt:i4>2424951</vt:i4>
      </vt:variant>
      <vt:variant>
        <vt:i4>-1</vt:i4>
      </vt:variant>
      <vt:variant>
        <vt:i4>1041</vt:i4>
      </vt:variant>
      <vt:variant>
        <vt:i4>1</vt:i4>
      </vt:variant>
      <vt:variant>
        <vt:lpwstr>http://www.companyangels.com/training/images/steier.jpg</vt:lpwstr>
      </vt:variant>
      <vt:variant>
        <vt:lpwstr/>
      </vt:variant>
      <vt:variant>
        <vt:i4>7798828</vt:i4>
      </vt:variant>
      <vt:variant>
        <vt:i4>-1</vt:i4>
      </vt:variant>
      <vt:variant>
        <vt:i4>1042</vt:i4>
      </vt:variant>
      <vt:variant>
        <vt:i4>1</vt:i4>
      </vt:variant>
      <vt:variant>
        <vt:lpwstr>http://www.companyangels.com/training/images/reded.jpg</vt:lpwstr>
      </vt:variant>
      <vt:variant>
        <vt:lpwstr/>
      </vt:variant>
      <vt:variant>
        <vt:i4>3145840</vt:i4>
      </vt:variant>
      <vt:variant>
        <vt:i4>-1</vt:i4>
      </vt:variant>
      <vt:variant>
        <vt:i4>1044</vt:i4>
      </vt:variant>
      <vt:variant>
        <vt:i4>1</vt:i4>
      </vt:variant>
      <vt:variant>
        <vt:lpwstr>http://www.companyangels.com/training/images/fh.jpg</vt:lpwstr>
      </vt:variant>
      <vt:variant>
        <vt:lpwstr/>
      </vt:variant>
      <vt:variant>
        <vt:i4>7012467</vt:i4>
      </vt:variant>
      <vt:variant>
        <vt:i4>-1</vt:i4>
      </vt:variant>
      <vt:variant>
        <vt:i4>1045</vt:i4>
      </vt:variant>
      <vt:variant>
        <vt:i4>1</vt:i4>
      </vt:variant>
      <vt:variant>
        <vt:lpwstr>http://www.companyangels.com/training/images/ZKW4C.jpg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Veranstaltungsorte Trainings/ Seminare</dc:title>
  <dc:creator>Ewald Beil</dc:creator>
  <cp:lastModifiedBy>Günter Markowitz</cp:lastModifiedBy>
  <cp:revision>2</cp:revision>
  <cp:lastPrinted>2010-04-14T10:10:00Z</cp:lastPrinted>
  <dcterms:created xsi:type="dcterms:W3CDTF">2024-02-07T11:30:00Z</dcterms:created>
  <dcterms:modified xsi:type="dcterms:W3CDTF">2024-02-07T11:30:00Z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0x0101005B0EF551A1833F42AFDB0EEA545B0B65</vt:lpwstr>
  </property>
</Properties>
</file>